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31" w:rsidRPr="0023562B" w:rsidRDefault="0023562B" w:rsidP="0023562B">
      <w:pPr>
        <w:jc w:val="center"/>
        <w:rPr>
          <w:b/>
          <w:sz w:val="36"/>
        </w:rPr>
      </w:pPr>
      <w:r w:rsidRPr="0023562B">
        <w:rPr>
          <w:b/>
          <w:sz w:val="36"/>
        </w:rPr>
        <w:t>Перечень оборудования: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 xml:space="preserve">Приемник сигналов системы вызова помощи </w:t>
      </w:r>
      <w:proofErr w:type="spellStart"/>
      <w:r w:rsidRPr="0023562B">
        <w:rPr>
          <w:sz w:val="28"/>
        </w:rPr>
        <w:t>Тифловызов</w:t>
      </w:r>
      <w:proofErr w:type="spellEnd"/>
      <w:r w:rsidRPr="0023562B">
        <w:rPr>
          <w:sz w:val="28"/>
        </w:rPr>
        <w:t xml:space="preserve"> ПС-109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Антивандальная кнопка вызова персонала на стойке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Комплексная тактильная табличка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Тактильная плитка ПУ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 xml:space="preserve">Лен та тактильная </w:t>
      </w:r>
      <w:proofErr w:type="spellStart"/>
      <w:r w:rsidRPr="0023562B">
        <w:rPr>
          <w:sz w:val="28"/>
        </w:rPr>
        <w:t>антискользящая</w:t>
      </w:r>
      <w:proofErr w:type="spellEnd"/>
      <w:r w:rsidRPr="0023562B">
        <w:rPr>
          <w:sz w:val="28"/>
        </w:rPr>
        <w:t xml:space="preserve"> на ступени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Тактильная наклейка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Комплексная тактильная табличка азбукой Брайля «Режим работы»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 xml:space="preserve">Стенд информационный перекидной 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Лента сигнальная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Тактильная пиктограмма «Цифры»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 xml:space="preserve">Пандус </w:t>
      </w:r>
      <w:proofErr w:type="gramStart"/>
      <w:r w:rsidRPr="0023562B">
        <w:rPr>
          <w:sz w:val="28"/>
        </w:rPr>
        <w:t>перекатной</w:t>
      </w:r>
      <w:proofErr w:type="gramEnd"/>
      <w:r w:rsidRPr="0023562B">
        <w:rPr>
          <w:sz w:val="28"/>
        </w:rPr>
        <w:t xml:space="preserve"> ИПС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 xml:space="preserve">Поручень настенный 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Светодиодное табло бегущая строка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Тактильная мнемосхема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Грязезащитное покрытие «Тифлопол-10»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Стул для душевой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Лестничный подъемник ПУМА УНИ - 130</w:t>
      </w:r>
    </w:p>
    <w:p w:rsidR="0023562B" w:rsidRPr="0023562B" w:rsidRDefault="0023562B" w:rsidP="0023562B">
      <w:pPr>
        <w:pStyle w:val="a3"/>
        <w:numPr>
          <w:ilvl w:val="0"/>
          <w:numId w:val="1"/>
        </w:numPr>
        <w:spacing w:line="480" w:lineRule="auto"/>
        <w:rPr>
          <w:sz w:val="28"/>
        </w:rPr>
      </w:pPr>
      <w:r w:rsidRPr="0023562B">
        <w:rPr>
          <w:sz w:val="28"/>
        </w:rPr>
        <w:t>Подъемник для бассейна Енисей ИПБ-170Г</w:t>
      </w:r>
    </w:p>
    <w:sectPr w:rsidR="0023562B" w:rsidRPr="0023562B" w:rsidSect="00CB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8A3"/>
    <w:multiLevelType w:val="hybridMultilevel"/>
    <w:tmpl w:val="D7B0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62B"/>
    <w:rsid w:val="0023562B"/>
    <w:rsid w:val="00CB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1F9F-5804-419B-9343-239C1B18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>CtrlSoft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2019-04-02T05:59:00Z</dcterms:created>
  <dcterms:modified xsi:type="dcterms:W3CDTF">2019-04-02T06:07:00Z</dcterms:modified>
</cp:coreProperties>
</file>